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D8" w:rsidRPr="000A6FD8" w:rsidRDefault="000A6FD8" w:rsidP="000A6FD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A6FD8">
        <w:rPr>
          <w:rFonts w:ascii="Times New Roman" w:eastAsia="標楷體" w:hAnsi="標楷體" w:cs="Times New Roman"/>
          <w:kern w:val="0"/>
          <w:sz w:val="28"/>
          <w:szCs w:val="28"/>
        </w:rPr>
        <w:t>中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國</w:t>
      </w:r>
      <w:r w:rsidRPr="000A6FD8">
        <w:rPr>
          <w:rFonts w:ascii="Times New Roman" w:eastAsia="標楷體" w:hAnsi="標楷體" w:cs="Times New Roman"/>
          <w:kern w:val="0"/>
          <w:sz w:val="28"/>
          <w:szCs w:val="28"/>
        </w:rPr>
        <w:t>醫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藥</w:t>
      </w:r>
      <w:r w:rsidRPr="000A6FD8">
        <w:rPr>
          <w:rFonts w:ascii="Times New Roman" w:eastAsia="標楷體" w:hAnsi="標楷體" w:cs="Times New Roman"/>
          <w:kern w:val="0"/>
          <w:sz w:val="28"/>
          <w:szCs w:val="28"/>
        </w:rPr>
        <w:t>大學</w:t>
      </w:r>
    </w:p>
    <w:p w:rsidR="000A6FD8" w:rsidRPr="000A6FD8" w:rsidRDefault="000A6FD8" w:rsidP="000A6FD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A6FD8">
        <w:rPr>
          <w:rFonts w:ascii="Times New Roman" w:eastAsia="標楷體" w:hAnsi="標楷體" w:cs="Times New Roman"/>
          <w:kern w:val="0"/>
          <w:sz w:val="28"/>
          <w:szCs w:val="28"/>
        </w:rPr>
        <w:t>操作帶有</w:t>
      </w:r>
      <w:r w:rsidRPr="000A6FD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0A6FD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NDM-1 </w:t>
      </w:r>
      <w:r w:rsidRPr="000A6FD8">
        <w:rPr>
          <w:rFonts w:ascii="Times New Roman" w:eastAsia="標楷體" w:hAnsi="標楷體" w:cs="Times New Roman"/>
          <w:kern w:val="0"/>
          <w:sz w:val="28"/>
          <w:szCs w:val="28"/>
        </w:rPr>
        <w:t>基因之細菌之實驗室生物安全規定切結書</w:t>
      </w:r>
    </w:p>
    <w:p w:rsidR="000A6FD8" w:rsidRDefault="000A6FD8" w:rsidP="000A6FD8">
      <w:pPr>
        <w:autoSpaceDE w:val="0"/>
        <w:autoSpaceDN w:val="0"/>
        <w:adjustRightInd w:val="0"/>
        <w:rPr>
          <w:rFonts w:ascii="Times New Roman" w:eastAsia="標楷體" w:hAnsi="標楷體" w:cs="Times New Roman" w:hint="eastAsia"/>
          <w:kern w:val="0"/>
          <w:szCs w:val="24"/>
        </w:rPr>
      </w:pPr>
    </w:p>
    <w:p w:rsidR="000A6FD8" w:rsidRPr="000A6FD8" w:rsidRDefault="000A6FD8" w:rsidP="00A03E6D">
      <w:pPr>
        <w:autoSpaceDE w:val="0"/>
        <w:autoSpaceDN w:val="0"/>
        <w:adjustRightInd w:val="0"/>
        <w:spacing w:line="300" w:lineRule="auto"/>
        <w:rPr>
          <w:rFonts w:ascii="Times New Roman" w:eastAsia="標楷體" w:hAnsi="Times New Roman" w:cs="Times New Roman"/>
          <w:kern w:val="0"/>
          <w:szCs w:val="24"/>
        </w:rPr>
      </w:pPr>
      <w:r w:rsidRPr="000A6FD8">
        <w:rPr>
          <w:rFonts w:ascii="Times New Roman" w:eastAsia="標楷體" w:hAnsi="標楷體" w:cs="Times New Roman"/>
          <w:kern w:val="0"/>
          <w:szCs w:val="24"/>
        </w:rPr>
        <w:t>操作帶有</w:t>
      </w:r>
      <w:r w:rsidRPr="000A6FD8">
        <w:rPr>
          <w:rFonts w:ascii="Times New Roman" w:eastAsia="標楷體" w:hAnsi="Times New Roman" w:cs="Times New Roman"/>
          <w:kern w:val="0"/>
          <w:szCs w:val="24"/>
        </w:rPr>
        <w:t xml:space="preserve"> NDM-1 </w:t>
      </w:r>
      <w:r w:rsidRPr="000A6FD8">
        <w:rPr>
          <w:rFonts w:ascii="Times New Roman" w:eastAsia="標楷體" w:hAnsi="標楷體" w:cs="Times New Roman"/>
          <w:kern w:val="0"/>
          <w:szCs w:val="24"/>
        </w:rPr>
        <w:t>基因之細菌</w:t>
      </w:r>
      <w:r w:rsidRPr="000A6FD8">
        <w:rPr>
          <w:rFonts w:ascii="Times New Roman" w:eastAsia="標楷體" w:hAnsi="Times New Roman" w:cs="Times New Roman"/>
          <w:kern w:val="0"/>
          <w:szCs w:val="24"/>
        </w:rPr>
        <w:t>(</w:t>
      </w:r>
      <w:r w:rsidRPr="000A6FD8">
        <w:rPr>
          <w:rFonts w:ascii="Times New Roman" w:eastAsia="標楷體" w:hAnsi="標楷體" w:cs="Times New Roman"/>
          <w:kern w:val="0"/>
          <w:szCs w:val="24"/>
        </w:rPr>
        <w:t>例如：</w:t>
      </w:r>
      <w:r w:rsidRPr="000A6FD8">
        <w:rPr>
          <w:rFonts w:ascii="Times New Roman" w:eastAsia="標楷體" w:hAnsi="Times New Roman" w:cs="Times New Roman"/>
          <w:i/>
          <w:iCs/>
          <w:kern w:val="0"/>
          <w:szCs w:val="24"/>
        </w:rPr>
        <w:t>Escherichia coli</w:t>
      </w:r>
      <w:r w:rsidRPr="000A6FD8">
        <w:rPr>
          <w:rFonts w:ascii="Times New Roman" w:eastAsia="標楷體" w:hAnsi="標楷體" w:cs="Times New Roman"/>
          <w:kern w:val="0"/>
          <w:szCs w:val="24"/>
        </w:rPr>
        <w:t>、</w:t>
      </w:r>
      <w:proofErr w:type="spellStart"/>
      <w:r w:rsidRPr="000A6FD8">
        <w:rPr>
          <w:rFonts w:ascii="Times New Roman" w:eastAsia="標楷體" w:hAnsi="Times New Roman" w:cs="Times New Roman"/>
          <w:i/>
          <w:iCs/>
          <w:kern w:val="0"/>
          <w:szCs w:val="24"/>
        </w:rPr>
        <w:t>Klebsiella</w:t>
      </w:r>
      <w:proofErr w:type="spellEnd"/>
      <w:r>
        <w:rPr>
          <w:rFonts w:ascii="Times New Roman" w:eastAsia="標楷體" w:hAnsi="Times New Roman" w:cs="Times New Roman" w:hint="eastAsia"/>
          <w:i/>
          <w:iCs/>
          <w:kern w:val="0"/>
          <w:szCs w:val="24"/>
        </w:rPr>
        <w:t xml:space="preserve"> </w:t>
      </w:r>
      <w:proofErr w:type="spellStart"/>
      <w:r w:rsidRPr="000A6FD8">
        <w:rPr>
          <w:rFonts w:ascii="Times New Roman" w:eastAsia="標楷體" w:hAnsi="Times New Roman" w:cs="Times New Roman"/>
          <w:i/>
          <w:iCs/>
          <w:kern w:val="0"/>
          <w:szCs w:val="24"/>
        </w:rPr>
        <w:t>pneumoniae</w:t>
      </w:r>
      <w:proofErr w:type="spellEnd"/>
      <w:r w:rsidRPr="000A6FD8">
        <w:rPr>
          <w:rFonts w:ascii="Times New Roman" w:eastAsia="標楷體" w:hAnsi="標楷體" w:cs="Times New Roman"/>
          <w:kern w:val="0"/>
          <w:szCs w:val="24"/>
        </w:rPr>
        <w:t>、</w:t>
      </w:r>
      <w:proofErr w:type="spellStart"/>
      <w:r w:rsidRPr="000A6FD8">
        <w:rPr>
          <w:rFonts w:ascii="Times New Roman" w:eastAsia="標楷體" w:hAnsi="Times New Roman" w:cs="Times New Roman"/>
          <w:i/>
          <w:iCs/>
          <w:kern w:val="0"/>
          <w:szCs w:val="24"/>
        </w:rPr>
        <w:t>Klebsiella</w:t>
      </w:r>
      <w:proofErr w:type="spellEnd"/>
      <w:r w:rsidRPr="000A6FD8">
        <w:rPr>
          <w:rFonts w:ascii="Times New Roman" w:eastAsia="標楷體" w:hAnsi="Times New Roman" w:cs="Times New Roman"/>
          <w:i/>
          <w:iCs/>
          <w:kern w:val="0"/>
          <w:szCs w:val="24"/>
        </w:rPr>
        <w:t xml:space="preserve"> </w:t>
      </w:r>
      <w:proofErr w:type="spellStart"/>
      <w:r w:rsidRPr="000A6FD8">
        <w:rPr>
          <w:rFonts w:ascii="Times New Roman" w:eastAsia="標楷體" w:hAnsi="Times New Roman" w:cs="Times New Roman"/>
          <w:i/>
          <w:iCs/>
          <w:kern w:val="0"/>
          <w:szCs w:val="24"/>
        </w:rPr>
        <w:t>oxytoca</w:t>
      </w:r>
      <w:proofErr w:type="spellEnd"/>
      <w:r w:rsidRPr="000A6FD8">
        <w:rPr>
          <w:rFonts w:ascii="Times New Roman" w:eastAsia="標楷體" w:hAnsi="Times New Roman" w:cs="Times New Roman"/>
          <w:i/>
          <w:iCs/>
          <w:kern w:val="0"/>
          <w:szCs w:val="24"/>
        </w:rPr>
        <w:t xml:space="preserve"> </w:t>
      </w:r>
      <w:r w:rsidRPr="000A6FD8">
        <w:rPr>
          <w:rFonts w:ascii="Times New Roman" w:eastAsia="標楷體" w:hAnsi="標楷體" w:cs="Times New Roman"/>
          <w:kern w:val="0"/>
          <w:szCs w:val="24"/>
        </w:rPr>
        <w:t>等第二級感染性生物材料</w:t>
      </w:r>
      <w:r w:rsidRPr="000A6FD8">
        <w:rPr>
          <w:rFonts w:ascii="Times New Roman" w:eastAsia="標楷體" w:hAnsi="Times New Roman" w:cs="Times New Roman"/>
          <w:kern w:val="0"/>
          <w:szCs w:val="24"/>
        </w:rPr>
        <w:t>)</w:t>
      </w:r>
      <w:r w:rsidRPr="000A6FD8">
        <w:rPr>
          <w:rFonts w:ascii="Times New Roman" w:eastAsia="標楷體" w:hAnsi="標楷體" w:cs="Times New Roman"/>
          <w:kern w:val="0"/>
          <w:szCs w:val="24"/>
        </w:rPr>
        <w:t>，應於生物安全第二等級以上實驗室進行，並注意下列事項：</w:t>
      </w:r>
    </w:p>
    <w:p w:rsidR="000A6FD8" w:rsidRPr="000A6FD8" w:rsidRDefault="000A6FD8" w:rsidP="00A03E6D">
      <w:pPr>
        <w:autoSpaceDE w:val="0"/>
        <w:autoSpaceDN w:val="0"/>
        <w:adjustRightInd w:val="0"/>
        <w:spacing w:line="300" w:lineRule="auto"/>
        <w:rPr>
          <w:rFonts w:ascii="Times New Roman" w:eastAsia="標楷體" w:hAnsi="Times New Roman" w:cs="Times New Roman"/>
          <w:kern w:val="0"/>
          <w:szCs w:val="24"/>
        </w:rPr>
      </w:pPr>
      <w:r w:rsidRPr="000A6FD8">
        <w:rPr>
          <w:rFonts w:ascii="Times New Roman" w:eastAsia="標楷體" w:hAnsi="Times New Roman" w:cs="Times New Roman"/>
          <w:kern w:val="0"/>
          <w:szCs w:val="24"/>
        </w:rPr>
        <w:t>1.</w:t>
      </w:r>
      <w:r w:rsidRPr="000A6FD8">
        <w:rPr>
          <w:rFonts w:ascii="Times New Roman" w:eastAsia="標楷體" w:hAnsi="標楷體" w:cs="Times New Roman"/>
          <w:kern w:val="0"/>
          <w:szCs w:val="24"/>
        </w:rPr>
        <w:t>當進入實驗室或進行實驗操作時，工作人員必須穿著適當之實驗防護衣。</w:t>
      </w:r>
    </w:p>
    <w:p w:rsidR="000A6FD8" w:rsidRPr="000A6FD8" w:rsidRDefault="000A6FD8" w:rsidP="00A03E6D">
      <w:pPr>
        <w:autoSpaceDE w:val="0"/>
        <w:autoSpaceDN w:val="0"/>
        <w:adjustRightInd w:val="0"/>
        <w:spacing w:line="300" w:lineRule="auto"/>
        <w:rPr>
          <w:rFonts w:ascii="Times New Roman" w:eastAsia="標楷體" w:hAnsi="Times New Roman" w:cs="Times New Roman"/>
          <w:kern w:val="0"/>
          <w:szCs w:val="24"/>
        </w:rPr>
      </w:pPr>
      <w:r w:rsidRPr="000A6FD8">
        <w:rPr>
          <w:rFonts w:ascii="Times New Roman" w:eastAsia="標楷體" w:hAnsi="Times New Roman" w:cs="Times New Roman"/>
          <w:kern w:val="0"/>
          <w:szCs w:val="24"/>
        </w:rPr>
        <w:t>2.</w:t>
      </w:r>
      <w:r w:rsidRPr="000A6FD8">
        <w:rPr>
          <w:rFonts w:ascii="Times New Roman" w:eastAsia="標楷體" w:hAnsi="標楷體" w:cs="Times New Roman"/>
          <w:kern w:val="0"/>
          <w:szCs w:val="24"/>
        </w:rPr>
        <w:t>當可能涉及直接接觸感染性物質或感染動物時，必須全程穿戴手套。</w:t>
      </w:r>
    </w:p>
    <w:p w:rsidR="00A03E6D" w:rsidRDefault="000A6FD8" w:rsidP="00A03E6D">
      <w:pPr>
        <w:autoSpaceDE w:val="0"/>
        <w:autoSpaceDN w:val="0"/>
        <w:adjustRightInd w:val="0"/>
        <w:spacing w:line="300" w:lineRule="auto"/>
        <w:ind w:left="180" w:hangingChars="75" w:hanging="180"/>
        <w:rPr>
          <w:rFonts w:ascii="Times New Roman" w:eastAsia="標楷體" w:hAnsi="標楷體" w:cs="Times New Roman" w:hint="eastAsia"/>
          <w:kern w:val="0"/>
          <w:szCs w:val="24"/>
        </w:rPr>
      </w:pPr>
      <w:r w:rsidRPr="000A6FD8">
        <w:rPr>
          <w:rFonts w:ascii="Times New Roman" w:eastAsia="標楷體" w:hAnsi="Times New Roman" w:cs="Times New Roman"/>
          <w:kern w:val="0"/>
          <w:szCs w:val="24"/>
        </w:rPr>
        <w:t>3.</w:t>
      </w:r>
      <w:r w:rsidRPr="000A6FD8">
        <w:rPr>
          <w:rFonts w:ascii="Times New Roman" w:eastAsia="標楷體" w:hAnsi="標楷體" w:cs="Times New Roman"/>
          <w:kern w:val="0"/>
          <w:szCs w:val="24"/>
        </w:rPr>
        <w:t>處理已知或疑似污染物質後、工作完畢脫掉手套後以及離開實驗室前，都必須洗手。</w:t>
      </w:r>
    </w:p>
    <w:p w:rsidR="00A03E6D" w:rsidRDefault="000A6FD8" w:rsidP="00A03E6D">
      <w:pPr>
        <w:autoSpaceDE w:val="0"/>
        <w:autoSpaceDN w:val="0"/>
        <w:adjustRightInd w:val="0"/>
        <w:spacing w:line="300" w:lineRule="auto"/>
        <w:ind w:left="180" w:hangingChars="75" w:hanging="180"/>
        <w:rPr>
          <w:rFonts w:ascii="Times New Roman" w:eastAsia="標楷體" w:hAnsi="標楷體" w:cs="Times New Roman" w:hint="eastAsia"/>
          <w:kern w:val="0"/>
          <w:szCs w:val="24"/>
        </w:rPr>
      </w:pPr>
      <w:r w:rsidRPr="000A6FD8">
        <w:rPr>
          <w:rFonts w:ascii="Times New Roman" w:eastAsia="標楷體" w:hAnsi="Times New Roman" w:cs="Times New Roman"/>
          <w:kern w:val="0"/>
          <w:szCs w:val="24"/>
        </w:rPr>
        <w:t>4.</w:t>
      </w:r>
      <w:r w:rsidRPr="000A6FD8">
        <w:rPr>
          <w:rFonts w:ascii="Times New Roman" w:eastAsia="標楷體" w:hAnsi="標楷體" w:cs="Times New Roman"/>
          <w:kern w:val="0"/>
          <w:szCs w:val="24"/>
        </w:rPr>
        <w:t>操作可能產生具感染性氣膠（</w:t>
      </w:r>
      <w:r w:rsidRPr="000A6FD8">
        <w:rPr>
          <w:rFonts w:ascii="Times New Roman" w:eastAsia="標楷體" w:hAnsi="Times New Roman" w:cs="Times New Roman"/>
          <w:kern w:val="0"/>
          <w:szCs w:val="24"/>
        </w:rPr>
        <w:t>aerosol</w:t>
      </w:r>
      <w:r w:rsidRPr="000A6FD8">
        <w:rPr>
          <w:rFonts w:ascii="Times New Roman" w:eastAsia="標楷體" w:hAnsi="標楷體" w:cs="Times New Roman"/>
          <w:kern w:val="0"/>
          <w:szCs w:val="24"/>
        </w:rPr>
        <w:t>）之步驟，以及涉及高濃度或大量感染性物質之操作，應於生物</w:t>
      </w:r>
      <w:proofErr w:type="gramStart"/>
      <w:r w:rsidRPr="000A6FD8">
        <w:rPr>
          <w:rFonts w:ascii="Times New Roman" w:eastAsia="標楷體" w:hAnsi="標楷體" w:cs="Times New Roman"/>
          <w:kern w:val="0"/>
          <w:szCs w:val="24"/>
        </w:rPr>
        <w:t>安全櫃</w:t>
      </w:r>
      <w:proofErr w:type="gramEnd"/>
      <w:r w:rsidRPr="000A6FD8">
        <w:rPr>
          <w:rFonts w:ascii="Times New Roman" w:eastAsia="標楷體" w:hAnsi="標楷體" w:cs="Times New Roman"/>
          <w:kern w:val="0"/>
          <w:szCs w:val="24"/>
        </w:rPr>
        <w:t>內進行。</w:t>
      </w:r>
    </w:p>
    <w:p w:rsidR="00A03E6D" w:rsidRDefault="000A6FD8" w:rsidP="00A03E6D">
      <w:pPr>
        <w:autoSpaceDE w:val="0"/>
        <w:autoSpaceDN w:val="0"/>
        <w:adjustRightInd w:val="0"/>
        <w:spacing w:line="300" w:lineRule="auto"/>
        <w:ind w:left="180" w:hangingChars="75" w:hanging="180"/>
        <w:rPr>
          <w:rFonts w:ascii="Times New Roman" w:eastAsia="標楷體" w:hAnsi="標楷體" w:cs="Times New Roman" w:hint="eastAsia"/>
          <w:kern w:val="0"/>
          <w:szCs w:val="24"/>
        </w:rPr>
      </w:pPr>
      <w:r w:rsidRPr="000A6FD8">
        <w:rPr>
          <w:rFonts w:ascii="Times New Roman" w:eastAsia="標楷體" w:hAnsi="Times New Roman" w:cs="Times New Roman"/>
          <w:kern w:val="0"/>
          <w:szCs w:val="24"/>
        </w:rPr>
        <w:t>5.</w:t>
      </w:r>
      <w:r w:rsidRPr="000A6FD8">
        <w:rPr>
          <w:rFonts w:ascii="Times New Roman" w:eastAsia="標楷體" w:hAnsi="標楷體" w:cs="Times New Roman"/>
          <w:kern w:val="0"/>
          <w:szCs w:val="24"/>
        </w:rPr>
        <w:t>所有污染液體及固體物質，於丟棄、再利用或由實驗室移除前，必須妥善除污。</w:t>
      </w:r>
    </w:p>
    <w:p w:rsidR="00A03E6D" w:rsidRDefault="000A6FD8" w:rsidP="00A03E6D">
      <w:pPr>
        <w:autoSpaceDE w:val="0"/>
        <w:autoSpaceDN w:val="0"/>
        <w:adjustRightInd w:val="0"/>
        <w:spacing w:line="300" w:lineRule="auto"/>
        <w:ind w:left="180" w:hangingChars="75" w:hanging="180"/>
        <w:rPr>
          <w:rFonts w:ascii="Times New Roman" w:eastAsia="標楷體" w:hAnsi="標楷體" w:cs="Times New Roman" w:hint="eastAsia"/>
          <w:kern w:val="0"/>
          <w:szCs w:val="24"/>
        </w:rPr>
      </w:pPr>
      <w:r w:rsidRPr="000A6FD8">
        <w:rPr>
          <w:rFonts w:ascii="Times New Roman" w:eastAsia="標楷體" w:hAnsi="Times New Roman" w:cs="Times New Roman"/>
          <w:kern w:val="0"/>
          <w:szCs w:val="24"/>
        </w:rPr>
        <w:t>6.</w:t>
      </w:r>
      <w:r w:rsidRPr="000A6FD8">
        <w:rPr>
          <w:rFonts w:ascii="Times New Roman" w:eastAsia="標楷體" w:hAnsi="標楷體" w:cs="Times New Roman"/>
          <w:kern w:val="0"/>
          <w:szCs w:val="24"/>
        </w:rPr>
        <w:t>當工作完畢，以及發生感染性物質溢出時，實驗室檯面與表面必須使用適當消毒劑進行除污。</w:t>
      </w:r>
    </w:p>
    <w:p w:rsidR="000A6FD8" w:rsidRPr="000A6FD8" w:rsidRDefault="000A6FD8" w:rsidP="00A03E6D">
      <w:pPr>
        <w:autoSpaceDE w:val="0"/>
        <w:autoSpaceDN w:val="0"/>
        <w:adjustRightInd w:val="0"/>
        <w:spacing w:line="300" w:lineRule="auto"/>
        <w:ind w:left="180" w:hangingChars="75" w:hanging="180"/>
        <w:rPr>
          <w:rFonts w:ascii="Times New Roman" w:eastAsia="標楷體" w:hAnsi="Times New Roman" w:cs="Times New Roman"/>
          <w:kern w:val="0"/>
          <w:szCs w:val="24"/>
        </w:rPr>
      </w:pPr>
      <w:r w:rsidRPr="000A6FD8">
        <w:rPr>
          <w:rFonts w:ascii="Times New Roman" w:eastAsia="標楷體" w:hAnsi="Times New Roman" w:cs="Times New Roman"/>
          <w:kern w:val="0"/>
          <w:szCs w:val="24"/>
        </w:rPr>
        <w:t>7.</w:t>
      </w:r>
      <w:r w:rsidRPr="000A6FD8">
        <w:rPr>
          <w:rFonts w:ascii="Times New Roman" w:eastAsia="標楷體" w:hAnsi="標楷體" w:cs="Times New Roman"/>
          <w:kern w:val="0"/>
          <w:szCs w:val="24"/>
        </w:rPr>
        <w:t>包裝及運送感染性物質必須遵照疾病管制署「防疫檢體</w:t>
      </w:r>
      <w:proofErr w:type="gramStart"/>
      <w:r w:rsidRPr="000A6FD8">
        <w:rPr>
          <w:rFonts w:ascii="Times New Roman" w:eastAsia="標楷體" w:hAnsi="標楷體" w:cs="Times New Roman"/>
          <w:kern w:val="0"/>
          <w:szCs w:val="24"/>
        </w:rPr>
        <w:t>採</w:t>
      </w:r>
      <w:proofErr w:type="gramEnd"/>
      <w:r w:rsidRPr="000A6FD8">
        <w:rPr>
          <w:rFonts w:ascii="Times New Roman" w:eastAsia="標楷體" w:hAnsi="標楷體" w:cs="Times New Roman"/>
          <w:kern w:val="0"/>
          <w:szCs w:val="24"/>
        </w:rPr>
        <w:t>檢手冊」及參考國際「危險物品運輸法規</w:t>
      </w:r>
      <w:r w:rsidRPr="000A6FD8">
        <w:rPr>
          <w:rFonts w:ascii="Times New Roman" w:eastAsia="標楷體" w:hAnsi="Times New Roman" w:cs="Times New Roman"/>
          <w:kern w:val="0"/>
          <w:szCs w:val="24"/>
        </w:rPr>
        <w:t>(Transportation of Dangerous Goods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6FD8">
        <w:rPr>
          <w:rFonts w:ascii="Times New Roman" w:eastAsia="標楷體" w:hAnsi="Times New Roman" w:cs="Times New Roman"/>
          <w:kern w:val="0"/>
          <w:szCs w:val="24"/>
        </w:rPr>
        <w:t>Act and Regulations)</w:t>
      </w:r>
      <w:r w:rsidRPr="000A6FD8">
        <w:rPr>
          <w:rFonts w:ascii="Times New Roman" w:eastAsia="標楷體" w:hAnsi="標楷體" w:cs="Times New Roman"/>
          <w:kern w:val="0"/>
          <w:szCs w:val="24"/>
        </w:rPr>
        <w:t>」規定辦理。</w:t>
      </w:r>
    </w:p>
    <w:p w:rsidR="00A03E6D" w:rsidRDefault="00A03E6D" w:rsidP="000A6FD8">
      <w:pPr>
        <w:autoSpaceDE w:val="0"/>
        <w:autoSpaceDN w:val="0"/>
        <w:adjustRightInd w:val="0"/>
        <w:rPr>
          <w:rFonts w:ascii="Times New Roman" w:eastAsia="標楷體" w:hAnsi="標楷體" w:cs="Times New Roman" w:hint="eastAsia"/>
          <w:kern w:val="0"/>
          <w:szCs w:val="24"/>
        </w:rPr>
      </w:pPr>
    </w:p>
    <w:p w:rsidR="00A03E6D" w:rsidRDefault="00A03E6D" w:rsidP="000A6FD8">
      <w:pPr>
        <w:autoSpaceDE w:val="0"/>
        <w:autoSpaceDN w:val="0"/>
        <w:adjustRightInd w:val="0"/>
        <w:rPr>
          <w:rFonts w:ascii="Times New Roman" w:eastAsia="標楷體" w:hAnsi="標楷體" w:cs="Times New Roman" w:hint="eastAsia"/>
          <w:kern w:val="0"/>
          <w:szCs w:val="24"/>
        </w:rPr>
      </w:pPr>
    </w:p>
    <w:p w:rsidR="00A03E6D" w:rsidRDefault="00A03E6D" w:rsidP="000A6FD8">
      <w:pPr>
        <w:autoSpaceDE w:val="0"/>
        <w:autoSpaceDN w:val="0"/>
        <w:adjustRightInd w:val="0"/>
        <w:rPr>
          <w:rFonts w:ascii="Times New Roman" w:eastAsia="標楷體" w:hAnsi="標楷體" w:cs="Times New Roman" w:hint="eastAsia"/>
          <w:kern w:val="0"/>
          <w:szCs w:val="24"/>
        </w:rPr>
      </w:pPr>
    </w:p>
    <w:p w:rsidR="000A6FD8" w:rsidRPr="00A03E6D" w:rsidRDefault="000A6FD8" w:rsidP="000A6FD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A03E6D">
        <w:rPr>
          <w:rFonts w:ascii="Times New Roman" w:eastAsia="標楷體" w:hAnsi="標楷體" w:cs="Times New Roman"/>
          <w:b/>
          <w:kern w:val="0"/>
          <w:szCs w:val="24"/>
        </w:rPr>
        <w:t>以上操作規定，本人願意確實遵守並執行，</w:t>
      </w:r>
      <w:proofErr w:type="gramStart"/>
      <w:r w:rsidRPr="00A03E6D">
        <w:rPr>
          <w:rFonts w:ascii="Times New Roman" w:eastAsia="標楷體" w:hAnsi="標楷體" w:cs="Times New Roman"/>
          <w:b/>
          <w:kern w:val="0"/>
          <w:szCs w:val="24"/>
        </w:rPr>
        <w:t>立書人</w:t>
      </w:r>
      <w:proofErr w:type="gramEnd"/>
      <w:r w:rsidRPr="00A03E6D">
        <w:rPr>
          <w:rFonts w:ascii="Times New Roman" w:eastAsia="標楷體" w:hAnsi="標楷體" w:cs="Times New Roman"/>
          <w:b/>
          <w:kern w:val="0"/>
          <w:szCs w:val="24"/>
        </w:rPr>
        <w:t>簽名：</w:t>
      </w:r>
    </w:p>
    <w:p w:rsidR="00A03E6D" w:rsidRDefault="00A03E6D" w:rsidP="00A03E6D">
      <w:pPr>
        <w:jc w:val="right"/>
        <w:rPr>
          <w:rFonts w:ascii="Times New Roman" w:eastAsia="標楷體" w:hAnsi="標楷體" w:cs="Times New Roman" w:hint="eastAsia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</w:p>
    <w:p w:rsidR="00220E62" w:rsidRPr="000A6FD8" w:rsidRDefault="000A6FD8" w:rsidP="00A03E6D">
      <w:pPr>
        <w:jc w:val="right"/>
        <w:rPr>
          <w:rFonts w:ascii="Times New Roman" w:eastAsia="標楷體" w:hAnsi="Times New Roman" w:cs="Times New Roman" w:hint="eastAsia"/>
          <w:szCs w:val="24"/>
        </w:rPr>
      </w:pPr>
      <w:r w:rsidRPr="000A6FD8">
        <w:rPr>
          <w:rFonts w:ascii="Times New Roman" w:eastAsia="標楷體" w:hAnsi="標楷體" w:cs="Times New Roman"/>
          <w:kern w:val="0"/>
          <w:szCs w:val="24"/>
        </w:rPr>
        <w:t>中華民國</w:t>
      </w:r>
      <w:r w:rsidR="00A03E6D">
        <w:rPr>
          <w:rFonts w:ascii="Times New Roman" w:eastAsia="標楷體" w:hAnsi="標楷體" w:cs="Times New Roman" w:hint="eastAsia"/>
          <w:kern w:val="0"/>
          <w:szCs w:val="24"/>
        </w:rPr>
        <w:t xml:space="preserve">   </w:t>
      </w:r>
      <w:r w:rsidRPr="000A6FD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6FD8">
        <w:rPr>
          <w:rFonts w:ascii="Times New Roman" w:eastAsia="標楷體" w:hAnsi="標楷體" w:cs="Times New Roman"/>
          <w:kern w:val="0"/>
          <w:szCs w:val="24"/>
        </w:rPr>
        <w:t>年</w:t>
      </w:r>
      <w:r w:rsidR="00A03E6D">
        <w:rPr>
          <w:rFonts w:ascii="Times New Roman" w:eastAsia="標楷體" w:hAnsi="標楷體" w:cs="Times New Roman" w:hint="eastAsia"/>
          <w:kern w:val="0"/>
          <w:szCs w:val="24"/>
        </w:rPr>
        <w:t xml:space="preserve">  </w:t>
      </w:r>
      <w:r w:rsidRPr="000A6FD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6FD8">
        <w:rPr>
          <w:rFonts w:ascii="Times New Roman" w:eastAsia="標楷體" w:hAnsi="標楷體" w:cs="Times New Roman"/>
          <w:kern w:val="0"/>
          <w:szCs w:val="24"/>
        </w:rPr>
        <w:t>月</w:t>
      </w:r>
      <w:r w:rsidR="00A03E6D">
        <w:rPr>
          <w:rFonts w:ascii="Times New Roman" w:eastAsia="標楷體" w:hAnsi="標楷體" w:cs="Times New Roman" w:hint="eastAsia"/>
          <w:kern w:val="0"/>
          <w:szCs w:val="24"/>
        </w:rPr>
        <w:t xml:space="preserve">  </w:t>
      </w:r>
      <w:r w:rsidRPr="000A6FD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6FD8">
        <w:rPr>
          <w:rFonts w:ascii="Times New Roman" w:eastAsia="標楷體" w:hAnsi="標楷體" w:cs="Times New Roman"/>
          <w:kern w:val="0"/>
          <w:szCs w:val="24"/>
        </w:rPr>
        <w:t>日</w:t>
      </w:r>
    </w:p>
    <w:sectPr w:rsidR="00220E62" w:rsidRPr="000A6FD8" w:rsidSect="00220E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FD8"/>
    <w:rsid w:val="000A6FD8"/>
    <w:rsid w:val="00220E62"/>
    <w:rsid w:val="00A0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CMU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2015-11-03T03:30:00Z</dcterms:created>
  <dcterms:modified xsi:type="dcterms:W3CDTF">2015-11-03T03:35:00Z</dcterms:modified>
</cp:coreProperties>
</file>