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1256"/>
        <w:gridCol w:w="6920"/>
        <w:gridCol w:w="1341"/>
      </w:tblGrid>
      <w:tr w:rsidR="004A108E" w:rsidRPr="004A108E" w:rsidTr="004A108E">
        <w:trPr>
          <w:trHeight w:val="15"/>
          <w:tblCellSpacing w:w="7" w:type="dxa"/>
          <w:jc w:val="center"/>
        </w:trPr>
        <w:tc>
          <w:tcPr>
            <w:tcW w:w="1155" w:type="dxa"/>
            <w:shd w:val="clear" w:color="auto" w:fill="FFFFFF"/>
            <w:vAlign w:val="center"/>
            <w:hideMark/>
          </w:tcPr>
          <w:p w:rsidR="004A108E" w:rsidRPr="004A108E" w:rsidRDefault="004A108E" w:rsidP="004A108E">
            <w:pPr>
              <w:widowControl/>
              <w:spacing w:line="1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A108E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105-03-11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08E" w:rsidRPr="004A108E" w:rsidRDefault="004A108E" w:rsidP="004A108E">
            <w:pPr>
              <w:widowControl/>
              <w:spacing w:before="75" w:after="75" w:line="15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08E">
              <w:rPr>
                <w:rFonts w:ascii="新細明體" w:eastAsia="新細明體" w:hAnsi="新細明體" w:cs="新細明體"/>
                <w:color w:val="990000"/>
                <w:kern w:val="0"/>
                <w:szCs w:val="24"/>
              </w:rPr>
              <w:t>生物安全第二等級(BSL-2)微生物實驗室查核作業說明會</w:t>
            </w:r>
            <w:r w:rsidRPr="004A108E">
              <w:rPr>
                <w:rFonts w:ascii="新細明體" w:eastAsia="新細明體" w:hAnsi="新細明體" w:cs="新細明體"/>
                <w:color w:val="990000"/>
                <w:kern w:val="0"/>
                <w:szCs w:val="24"/>
              </w:rPr>
              <w:br/>
            </w:r>
            <w:r w:rsidRPr="004A108E">
              <w:rPr>
                <w:rFonts w:ascii="新細明體" w:eastAsia="新細明體" w:hAnsi="新細明體" w:cs="新細明體"/>
                <w:color w:val="990000"/>
                <w:kern w:val="0"/>
                <w:szCs w:val="24"/>
              </w:rPr>
              <w:br/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時間：105年3月11日(W五) 12：00~13:00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地點：立夫教學大樓 5F 505講堂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講者：研究發展處 行政組 戴如淳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4A108E">
              <w:rPr>
                <w:rFonts w:ascii="新細明體" w:eastAsia="新細明體" w:hAnsi="新細明體" w:cs="新細明體"/>
                <w:color w:val="990000"/>
                <w:kern w:val="0"/>
                <w:szCs w:val="24"/>
              </w:rPr>
              <w:t>說明：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proofErr w:type="gramStart"/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•</w:t>
            </w:r>
            <w:proofErr w:type="gramEnd"/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依據感染性生物材料管理辦法</w:t>
            </w:r>
            <w:r w:rsidRPr="004A108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第15條第2項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：「地方主管機關得對轄區設有</w:t>
            </w:r>
            <w:r w:rsidRPr="004A108E">
              <w:rPr>
                <w:rFonts w:ascii="新細明體" w:eastAsia="新細明體" w:hAnsi="新細明體" w:cs="新細明體"/>
                <w:color w:val="0033CD"/>
                <w:kern w:val="0"/>
                <w:szCs w:val="24"/>
              </w:rPr>
              <w:t>生物安全第一等級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、</w:t>
            </w:r>
            <w:r w:rsidRPr="004A108E">
              <w:rPr>
                <w:rFonts w:ascii="新細明體" w:eastAsia="新細明體" w:hAnsi="新細明體" w:cs="新細明體"/>
                <w:color w:val="0033CD"/>
                <w:kern w:val="0"/>
                <w:szCs w:val="24"/>
              </w:rPr>
              <w:t>第二等級實驗室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，或</w:t>
            </w:r>
            <w:r w:rsidRPr="004A108E">
              <w:rPr>
                <w:rFonts w:ascii="新細明體" w:eastAsia="新細明體" w:hAnsi="新細明體" w:cs="新細明體"/>
                <w:color w:val="0033CD"/>
                <w:kern w:val="0"/>
                <w:szCs w:val="24"/>
              </w:rPr>
              <w:t>保存、使用第二級危險群微生物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或</w:t>
            </w:r>
            <w:r w:rsidRPr="004A108E">
              <w:rPr>
                <w:rFonts w:ascii="新細明體" w:eastAsia="新細明體" w:hAnsi="新細明體" w:cs="新細明體"/>
                <w:color w:val="0033CD"/>
                <w:kern w:val="0"/>
                <w:szCs w:val="24"/>
              </w:rPr>
              <w:t>一般性生物毒素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之設置單位，進行查核；必要時，中央主管機關得派員督導或查核。」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proofErr w:type="gramStart"/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•</w:t>
            </w:r>
            <w:proofErr w:type="gramEnd"/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疾管署規劃</w:t>
            </w:r>
            <w:proofErr w:type="gramEnd"/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於</w:t>
            </w:r>
            <w:r w:rsidRPr="004A108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105年至107年辦理生物安全第二等級微生物實驗室查核作業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，共分3年依不同專業領域辦理。(</w:t>
            </w:r>
            <w:r w:rsidRPr="004A108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106年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轄管</w:t>
            </w:r>
            <w:r w:rsidRPr="004A108E">
              <w:rPr>
                <w:rFonts w:ascii="新細明體" w:eastAsia="新細明體" w:hAnsi="新細明體" w:cs="新細明體"/>
                <w:color w:val="0033CD"/>
                <w:kern w:val="0"/>
                <w:szCs w:val="24"/>
              </w:rPr>
              <w:t>政府機關(構)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、</w:t>
            </w:r>
            <w:r w:rsidRPr="004A108E">
              <w:rPr>
                <w:rFonts w:ascii="新細明體" w:eastAsia="新細明體" w:hAnsi="新細明體" w:cs="新細明體"/>
                <w:color w:val="0033CD"/>
                <w:kern w:val="0"/>
                <w:szCs w:val="24"/>
              </w:rPr>
              <w:t>學術研究機構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)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備註：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凡本校</w:t>
            </w:r>
            <w:r w:rsidRPr="004A108E">
              <w:rPr>
                <w:rFonts w:ascii="新細明體" w:eastAsia="新細明體" w:hAnsi="新細明體" w:cs="新細明體"/>
                <w:color w:val="0033CD"/>
                <w:kern w:val="0"/>
                <w:szCs w:val="24"/>
              </w:rPr>
              <w:t>運作第二級危險群微生物(RG2)或一般性生物毒素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(參閱附件二)之實驗場所，務必派人參加。</w:t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附件一：</w:t>
            </w:r>
            <w:hyperlink r:id="rId5" w:tgtFrame="_blank" w:history="1">
              <w:r w:rsidRPr="004A108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公文</w:t>
              </w:r>
            </w:hyperlink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附件二：</w:t>
            </w:r>
            <w:hyperlink r:id="rId6" w:tgtFrame="_blank" w:history="1">
              <w:r w:rsidRPr="004A108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病原體名稱代碼表</w:t>
              </w:r>
            </w:hyperlink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附件</w:t>
            </w:r>
            <w:proofErr w:type="gramStart"/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  <w:proofErr w:type="gramEnd"/>
            <w:r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：</w:t>
            </w:r>
            <w:hyperlink r:id="rId7" w:tgtFrame="_blank" w:history="1">
              <w:r w:rsidRPr="004A108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生物安全第二等級為生物實驗室查核基準</w:t>
              </w:r>
            </w:hyperlink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4A108E" w:rsidRPr="004A108E" w:rsidRDefault="004A108E" w:rsidP="004A108E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hyperlink r:id="rId8" w:tgtFrame="_blank" w:history="1">
              <w:r w:rsidRPr="004A108E">
                <w:rPr>
                  <w:rFonts w:ascii="Arial" w:eastAsia="新細明體" w:hAnsi="Arial" w:cs="Arial"/>
                  <w:color w:val="0000FF"/>
                  <w:kern w:val="0"/>
                  <w:szCs w:val="24"/>
                </w:rPr>
                <w:t>我要報名</w:t>
              </w:r>
            </w:hyperlink>
          </w:p>
        </w:tc>
        <w:bookmarkStart w:id="0" w:name="_GoBack"/>
        <w:bookmarkEnd w:id="0"/>
      </w:tr>
    </w:tbl>
    <w:p w:rsidR="00CC0BBE" w:rsidRDefault="00CC0BBE"/>
    <w:sectPr w:rsidR="00CC0BBE" w:rsidSect="004A10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8E"/>
    <w:rsid w:val="004A108E"/>
    <w:rsid w:val="00C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08E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4A10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08E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4A10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mu.edu.tw/~cmcrdc/HVIS/page_4.ph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HVIS\workshop\1041013-3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HVIS\workshop\1041013-2.xls" TargetMode="External"/><Relationship Id="rId5" Type="http://schemas.openxmlformats.org/officeDocument/2006/relationships/hyperlink" Target="file:///D:\HVIS\workshop\1041013-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2016-05-10T05:22:00Z</dcterms:created>
  <dcterms:modified xsi:type="dcterms:W3CDTF">2016-05-10T05:24:00Z</dcterms:modified>
</cp:coreProperties>
</file>